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Default="001D2E0B" w:rsidP="001D2E0B">
      <w:pPr>
        <w:jc w:val="center"/>
        <w:rPr>
          <w:sz w:val="32"/>
        </w:rPr>
      </w:pPr>
      <w:r w:rsidRPr="001D2E0B">
        <w:rPr>
          <w:rStyle w:val="10"/>
          <w:sz w:val="40"/>
        </w:rPr>
        <w:t>Как научить ребенка беречь книги?</w:t>
      </w:r>
      <w:r w:rsidRPr="001D2E0B">
        <w:rPr>
          <w:sz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114065"/>
            <wp:effectExtent l="0" t="0" r="3175" b="1270"/>
            <wp:docPr id="1" name="Рисунок 1" descr="https://idemvshkolu.ru/wp-content/uploads/2017/03/nuzhno-li-uchit-rebenka-chit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mvshkolu.ru/wp-content/uploads/2017/03/nuzhno-li-uchit-rebenka-chita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0B" w:rsidRDefault="001D2E0B" w:rsidP="001D2E0B">
      <w:pPr>
        <w:pStyle w:val="a5"/>
        <w:rPr>
          <w:color w:val="F84242"/>
        </w:rPr>
      </w:pPr>
      <w:r w:rsidRPr="001D2E0B">
        <w:rPr>
          <w:color w:val="F84242"/>
        </w:rPr>
        <w:t>Для этого необходимо выполнять следующие правила</w:t>
      </w:r>
    </w:p>
    <w:p w:rsidR="001D2E0B" w:rsidRPr="001D2E0B" w:rsidRDefault="001D2E0B" w:rsidP="001D2E0B">
      <w:pPr>
        <w:pStyle w:val="1"/>
        <w:numPr>
          <w:ilvl w:val="0"/>
          <w:numId w:val="4"/>
        </w:numPr>
        <w:rPr>
          <w:sz w:val="32"/>
        </w:rPr>
      </w:pPr>
      <w:r w:rsidRPr="001D2E0B">
        <w:rPr>
          <w:sz w:val="32"/>
        </w:rPr>
        <w:t>Не делать в книге пометок, надписей, рисунков.</w:t>
      </w:r>
    </w:p>
    <w:p w:rsidR="001D2E0B" w:rsidRPr="001D2E0B" w:rsidRDefault="001D2E0B" w:rsidP="001D2E0B">
      <w:pPr>
        <w:pStyle w:val="1"/>
        <w:numPr>
          <w:ilvl w:val="0"/>
          <w:numId w:val="4"/>
        </w:numPr>
        <w:rPr>
          <w:sz w:val="32"/>
        </w:rPr>
      </w:pPr>
      <w:r w:rsidRPr="001D2E0B">
        <w:rPr>
          <w:sz w:val="32"/>
        </w:rPr>
        <w:t>Не читать во время еды.</w:t>
      </w:r>
    </w:p>
    <w:p w:rsidR="001D2E0B" w:rsidRPr="001D2E0B" w:rsidRDefault="001D2E0B" w:rsidP="001D2E0B">
      <w:pPr>
        <w:pStyle w:val="1"/>
        <w:numPr>
          <w:ilvl w:val="0"/>
          <w:numId w:val="4"/>
        </w:numPr>
        <w:rPr>
          <w:sz w:val="32"/>
        </w:rPr>
      </w:pPr>
      <w:r w:rsidRPr="001D2E0B">
        <w:rPr>
          <w:sz w:val="32"/>
        </w:rPr>
        <w:t>Не загибать листы, пользоваться закладкой.</w:t>
      </w:r>
    </w:p>
    <w:p w:rsidR="001D2E0B" w:rsidRPr="001D2E0B" w:rsidRDefault="001D2E0B" w:rsidP="001D2E0B">
      <w:pPr>
        <w:pStyle w:val="1"/>
        <w:numPr>
          <w:ilvl w:val="0"/>
          <w:numId w:val="4"/>
        </w:numPr>
        <w:rPr>
          <w:sz w:val="32"/>
        </w:rPr>
      </w:pPr>
      <w:r w:rsidRPr="001D2E0B">
        <w:rPr>
          <w:sz w:val="32"/>
        </w:rPr>
        <w:t>Класть книгу только на чи</w:t>
      </w:r>
      <w:bookmarkStart w:id="0" w:name="_GoBack"/>
      <w:bookmarkEnd w:id="0"/>
      <w:r w:rsidRPr="001D2E0B">
        <w:rPr>
          <w:sz w:val="32"/>
        </w:rPr>
        <w:t>стый стол.</w:t>
      </w:r>
    </w:p>
    <w:p w:rsidR="001D2E0B" w:rsidRPr="001D2E0B" w:rsidRDefault="001D2E0B" w:rsidP="001D2E0B">
      <w:pPr>
        <w:pStyle w:val="1"/>
        <w:numPr>
          <w:ilvl w:val="0"/>
          <w:numId w:val="4"/>
        </w:numPr>
        <w:rPr>
          <w:sz w:val="32"/>
        </w:rPr>
      </w:pPr>
      <w:r w:rsidRPr="001D2E0B">
        <w:rPr>
          <w:sz w:val="32"/>
        </w:rPr>
        <w:t>Не разбрасывать книги, хранить их в одном месте.</w:t>
      </w:r>
    </w:p>
    <w:p w:rsidR="001D2E0B" w:rsidRPr="001D2E0B" w:rsidRDefault="001D2E0B" w:rsidP="001D2E0B">
      <w:pPr>
        <w:pStyle w:val="1"/>
        <w:numPr>
          <w:ilvl w:val="0"/>
          <w:numId w:val="4"/>
        </w:numPr>
        <w:rPr>
          <w:sz w:val="32"/>
        </w:rPr>
      </w:pPr>
      <w:r w:rsidRPr="001D2E0B">
        <w:rPr>
          <w:sz w:val="32"/>
        </w:rPr>
        <w:t>Своевременно оказывать скорую помощь «больным» книгам.</w:t>
      </w:r>
    </w:p>
    <w:sectPr w:rsidR="001D2E0B" w:rsidRPr="001D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8D6"/>
    <w:multiLevelType w:val="hybridMultilevel"/>
    <w:tmpl w:val="4EAA5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17214"/>
    <w:multiLevelType w:val="hybridMultilevel"/>
    <w:tmpl w:val="9136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46C23"/>
    <w:multiLevelType w:val="hybridMultilevel"/>
    <w:tmpl w:val="86C24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629EE"/>
    <w:multiLevelType w:val="hybridMultilevel"/>
    <w:tmpl w:val="8B80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A6"/>
    <w:rsid w:val="001D2E0B"/>
    <w:rsid w:val="003E26B5"/>
    <w:rsid w:val="009E6BBF"/>
    <w:rsid w:val="00B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D2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2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D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D2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2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2024-04-04T18:36:00Z</dcterms:created>
  <dcterms:modified xsi:type="dcterms:W3CDTF">2024-04-04T18:44:00Z</dcterms:modified>
</cp:coreProperties>
</file>